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Default Extension="bin" ContentType="application/vnd.openxmlformats-officedocument.oleObject"/>
  <Default Extension="wmf" ContentType="image/x-wmf"/>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72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Фотокамераны</w:t>
      </w:r>
      <w:r>
        <w:rPr>
          <w:rFonts w:ascii="Times New Roman" w:hAnsi="Times New Roman" w:cs="Times New Roman" w:eastAsia="Times New Roman"/>
          <w:b/>
          <w:color w:val="auto"/>
          <w:spacing w:val="0"/>
          <w:position w:val="0"/>
          <w:sz w:val="28"/>
          <w:shd w:fill="auto" w:val="clear"/>
        </w:rPr>
        <w:t xml:space="preserve">ң құрылымы</w:t>
      </w:r>
    </w:p>
    <w:p>
      <w:pPr>
        <w:spacing w:before="0" w:after="16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Ал</w:t>
      </w:r>
      <w:r>
        <w:rPr>
          <w:rFonts w:ascii="Times New Roman" w:hAnsi="Times New Roman" w:cs="Times New Roman" w:eastAsia="Times New Roman"/>
          <w:color w:val="auto"/>
          <w:spacing w:val="0"/>
          <w:position w:val="0"/>
          <w:sz w:val="28"/>
          <w:shd w:fill="auto" w:val="clear"/>
        </w:rPr>
        <w:t xml:space="preserve">ғашқы фотоаппараттың құрылымы 1450-1500 жылдары Леонардо Да Винчидің кезінде белгілі болған. 1888 жылы АҚШ-та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Кодак</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фирмасы ал</w:t>
      </w:r>
      <w:r>
        <w:rPr>
          <w:rFonts w:ascii="Times New Roman" w:hAnsi="Times New Roman" w:cs="Times New Roman" w:eastAsia="Times New Roman"/>
          <w:color w:val="auto"/>
          <w:spacing w:val="0"/>
          <w:position w:val="0"/>
          <w:sz w:val="28"/>
          <w:shd w:fill="auto" w:val="clear"/>
        </w:rPr>
        <w:t xml:space="preserve">ғашқы пленкалық фотоаппараттар шығарды. Ол бірте-бірте дамып, қарапайым адамдардың қолдануына мүмкіншілік тудырды.                                                    Пленкалы фотоаппараттардан кейін компьютердің пайда болуының арқасында сандық фотоаппараттар өмірге келді. </w:t>
      </w:r>
    </w:p>
    <w:p>
      <w:pPr>
        <w:spacing w:before="0" w:after="160" w:line="259"/>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Фотоаппарат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жары</w:t>
      </w:r>
      <w:r>
        <w:rPr>
          <w:rFonts w:ascii="Times New Roman" w:hAnsi="Times New Roman" w:cs="Times New Roman" w:eastAsia="Times New Roman"/>
          <w:color w:val="auto"/>
          <w:spacing w:val="0"/>
          <w:position w:val="0"/>
          <w:sz w:val="28"/>
          <w:shd w:fill="auto" w:val="clear"/>
        </w:rPr>
        <w:t xml:space="preserve">қ өткізбейтін камерадан ,суретке түсіру әйнеккөзінен (объектив), суретке түсірілмекші кеңістіктің шекарасын анықтаушы кескін іздегіштен, матрицаға (не фотопленкаға) сәттік жарық түсу мөлшерін реттеп тұратын серіппелі жапқы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шымылды</w:t>
      </w:r>
      <w:r>
        <w:rPr>
          <w:rFonts w:ascii="Times New Roman" w:hAnsi="Times New Roman" w:cs="Times New Roman" w:eastAsia="Times New Roman"/>
          <w:color w:val="auto"/>
          <w:spacing w:val="0"/>
          <w:position w:val="0"/>
          <w:sz w:val="28"/>
          <w:shd w:fill="auto" w:val="clear"/>
        </w:rPr>
        <w:t xml:space="preserve">қтан (затвордан) кұралған оптикалык-электронды құрылғы. Жарыққа шағылыспасын деп фотокамераның ішін қара түске бояған.</w:t>
      </w:r>
    </w:p>
    <w:p>
      <w:pPr>
        <w:spacing w:before="0" w:after="200" w:line="276"/>
        <w:ind w:right="0" w:left="72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object w:dxaOrig="6094" w:dyaOrig="3421">
          <v:rect xmlns:o="urn:schemas-microsoft-com:office:office" xmlns:v="urn:schemas-microsoft-com:vml" id="rectole0000000000" style="width:304.700000pt;height:171.050000pt" o:preferrelative="t" o:ole="">
            <o:lock v:ext="edit"/>
            <v:imagedata xmlns:r="http://schemas.openxmlformats.org/officeDocument/2006/relationships" r:id="docRId1" o:title=""/>
          </v:rect>
          <o:OLEObject xmlns:r="http://schemas.openxmlformats.org/officeDocument/2006/relationships" xmlns:o="urn:schemas-microsoft-com:office:office" Type="Embed" ProgID="StaticMetafile" DrawAspect="Content" ObjectID="0000000000" ShapeID="rectole0000000000" r:id="docRId0"/>
        </w:object>
      </w:r>
    </w:p>
    <w:p>
      <w:pPr>
        <w:spacing w:before="0" w:after="160" w:line="276"/>
        <w:ind w:right="0" w:left="300" w:firstLine="0"/>
        <w:jc w:val="both"/>
        <w:rPr>
          <w:rFonts w:ascii="Times New Roman" w:hAnsi="Times New Roman" w:cs="Times New Roman" w:eastAsia="Times New Roman"/>
          <w:color w:val="auto"/>
          <w:spacing w:val="0"/>
          <w:position w:val="0"/>
          <w:sz w:val="28"/>
          <w:shd w:fill="auto" w:val="clear"/>
        </w:rPr>
      </w:pPr>
    </w:p>
    <w:p>
      <w:pPr>
        <w:spacing w:before="0" w:after="160" w:line="276"/>
        <w:ind w:right="0" w:left="30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Эволюцияны</w:t>
      </w:r>
      <w:r>
        <w:rPr>
          <w:rFonts w:ascii="Times New Roman" w:hAnsi="Times New Roman" w:cs="Times New Roman" w:eastAsia="Times New Roman"/>
          <w:color w:val="000000"/>
          <w:spacing w:val="0"/>
          <w:position w:val="0"/>
          <w:sz w:val="28"/>
          <w:shd w:fill="auto" w:val="clear"/>
        </w:rPr>
        <w:t xml:space="preserve">ң 180 жылында фото камералардың көптеген құрылымдары ойлап табылды. Кейбіреулер одан әрі жетілдірілді, ал басқалары ұмытылды. </w:t>
      </w:r>
    </w:p>
    <w:p>
      <w:pPr>
        <w:spacing w:before="0" w:after="160" w:line="276"/>
        <w:ind w:right="0" w:left="30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Б</w:t>
      </w:r>
      <w:r>
        <w:rPr>
          <w:rFonts w:ascii="Times New Roman" w:hAnsi="Times New Roman" w:cs="Times New Roman" w:eastAsia="Times New Roman"/>
          <w:color w:val="000000"/>
          <w:spacing w:val="0"/>
          <w:position w:val="0"/>
          <w:sz w:val="28"/>
          <w:shd w:fill="auto" w:val="clear"/>
        </w:rPr>
        <w:t xml:space="preserve">ұл күндері фотографиялық камералардың тек екі негізгі түрі бар: айнасыз және айналы. </w:t>
      </w:r>
    </w:p>
    <w:p>
      <w:pPr>
        <w:spacing w:before="0" w:after="160" w:line="276"/>
        <w:ind w:right="0" w:left="30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Формат</w:t>
      </w:r>
      <w:r>
        <w:rPr>
          <w:rFonts w:ascii="Times New Roman" w:hAnsi="Times New Roman" w:cs="Times New Roman" w:eastAsia="Times New Roman"/>
          <w:color w:val="000000"/>
          <w:spacing w:val="0"/>
          <w:position w:val="0"/>
          <w:sz w:val="28"/>
          <w:shd w:fill="auto" w:val="clear"/>
        </w:rPr>
        <w:t xml:space="preserve">қа байланысты оларды үш топқа бөлуге болады: үлкен форматты (жалпақ пленка немесе 9х12 см матрицалар үшін), орташа форматты (6х6 см форматтағы роликті камералар және т.б.) және аз форматты (35 мм).</w:t>
      </w:r>
      <w:r>
        <w:rPr>
          <w:rFonts w:ascii="Times New Roman" w:hAnsi="Times New Roman" w:cs="Times New Roman" w:eastAsia="Times New Roman"/>
          <w:color w:val="auto"/>
          <w:spacing w:val="0"/>
          <w:position w:val="0"/>
          <w:sz w:val="28"/>
          <w:shd w:fill="auto" w:val="clear"/>
        </w:rPr>
        <w:t xml:space="preserve"> </w:t>
      </w:r>
    </w:p>
    <w:p>
      <w:pPr>
        <w:spacing w:before="0" w:after="160" w:line="276"/>
        <w:ind w:right="0" w:left="30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10x14 </w:t>
      </w:r>
      <w:r>
        <w:rPr>
          <w:rFonts w:ascii="Times New Roman" w:hAnsi="Times New Roman" w:cs="Times New Roman" w:eastAsia="Times New Roman"/>
          <w:color w:val="000000"/>
          <w:spacing w:val="0"/>
          <w:position w:val="0"/>
          <w:sz w:val="28"/>
          <w:shd w:fill="auto" w:val="clear"/>
        </w:rPr>
        <w:t xml:space="preserve">ж</w:t>
      </w:r>
      <w:r>
        <w:rPr>
          <w:rFonts w:ascii="Times New Roman" w:hAnsi="Times New Roman" w:cs="Times New Roman" w:eastAsia="Times New Roman"/>
          <w:color w:val="000000"/>
          <w:spacing w:val="0"/>
          <w:position w:val="0"/>
          <w:sz w:val="28"/>
          <w:shd w:fill="auto" w:val="clear"/>
        </w:rPr>
        <w:t xml:space="preserve">әне 14x21 мм форматтағы камералар миниатюралық немесе микроформатты деп аталады. </w:t>
      </w:r>
    </w:p>
    <w:p>
      <w:pPr>
        <w:spacing w:before="0" w:after="160" w:line="276"/>
        <w:ind w:right="0" w:left="30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2,4x2,4-</w:t>
      </w:r>
      <w:r>
        <w:rPr>
          <w:rFonts w:ascii="Times New Roman" w:hAnsi="Times New Roman" w:cs="Times New Roman" w:eastAsia="Times New Roman"/>
          <w:color w:val="000000"/>
          <w:spacing w:val="0"/>
          <w:position w:val="0"/>
          <w:sz w:val="28"/>
          <w:shd w:fill="auto" w:val="clear"/>
        </w:rPr>
        <w:t xml:space="preserve">тен 2,4x3,6 см-ге дейінгі форматта</w:t>
      </w:r>
      <w:r>
        <w:rPr>
          <w:rFonts w:ascii="Times New Roman" w:hAnsi="Times New Roman" w:cs="Times New Roman" w:eastAsia="Times New Roman"/>
          <w:color w:val="000000"/>
          <w:spacing w:val="0"/>
          <w:position w:val="0"/>
          <w:sz w:val="28"/>
          <w:shd w:fill="auto" w:val="clear"/>
        </w:rPr>
        <w:t xml:space="preserve">ғы құрылғылар аз форматты деп аталды. </w:t>
      </w:r>
    </w:p>
    <w:p>
      <w:pPr>
        <w:spacing w:before="0" w:after="160" w:line="276"/>
        <w:ind w:right="0" w:left="30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4,5</w:t>
      </w:r>
      <w:r>
        <w:rPr>
          <w:rFonts w:ascii="Times New Roman" w:hAnsi="Times New Roman" w:cs="Times New Roman" w:eastAsia="Times New Roman"/>
          <w:color w:val="000000"/>
          <w:spacing w:val="0"/>
          <w:position w:val="0"/>
          <w:sz w:val="28"/>
          <w:shd w:fill="auto" w:val="clear"/>
        </w:rPr>
        <w:t xml:space="preserve">х6 см ж</w:t>
      </w:r>
      <w:r>
        <w:rPr>
          <w:rFonts w:ascii="Times New Roman" w:hAnsi="Times New Roman" w:cs="Times New Roman" w:eastAsia="Times New Roman"/>
          <w:color w:val="000000"/>
          <w:spacing w:val="0"/>
          <w:position w:val="0"/>
          <w:sz w:val="28"/>
          <w:shd w:fill="auto" w:val="clear"/>
        </w:rPr>
        <w:t xml:space="preserve">әне одан да көп форматтағы құрылғылар үлкен форматты деп аталады.</w:t>
      </w:r>
    </w:p>
    <w:p>
      <w:pPr>
        <w:spacing w:before="0" w:after="160" w:line="276"/>
        <w:ind w:right="0" w:left="300" w:firstLine="0"/>
        <w:jc w:val="both"/>
        <w:rPr>
          <w:rFonts w:ascii="Times New Roman" w:hAnsi="Times New Roman" w:cs="Times New Roman" w:eastAsia="Times New Roman"/>
          <w:color w:val="000000"/>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Линзаны</w:t>
      </w:r>
      <w:r>
        <w:rPr>
          <w:rFonts w:ascii="Times New Roman" w:hAnsi="Times New Roman" w:cs="Times New Roman" w:eastAsia="Times New Roman"/>
          <w:color w:val="000000"/>
          <w:spacing w:val="0"/>
          <w:position w:val="0"/>
          <w:sz w:val="28"/>
          <w:shd w:fill="auto" w:val="clear"/>
        </w:rPr>
        <w:t xml:space="preserve">ң артындағы айналы камераларында фотокамераның жоғарғы жағында орналасқан фокустық экранға бейнені көрсететін айна бар. Экспозиция басталар алдында айна жоғары қарай сырғиды және камераның пленкасында немесе матрицада кескінді көшіреді.</w:t>
      </w:r>
    </w:p>
    <w:p>
      <w:pPr>
        <w:spacing w:before="0" w:after="160" w:line="276"/>
        <w:ind w:right="0" w:left="300" w:firstLine="0"/>
        <w:jc w:val="both"/>
        <w:rPr>
          <w:rFonts w:ascii="Times New Roman" w:hAnsi="Times New Roman" w:cs="Times New Roman" w:eastAsia="Times New Roman"/>
          <w:b/>
          <w:i/>
          <w:color w:val="auto"/>
          <w:spacing w:val="0"/>
          <w:position w:val="0"/>
          <w:sz w:val="28"/>
          <w:shd w:fill="auto" w:val="clear"/>
        </w:rPr>
      </w:pPr>
      <w:r>
        <w:object w:dxaOrig="4454" w:dyaOrig="3441">
          <v:rect xmlns:o="urn:schemas-microsoft-com:office:office" xmlns:v="urn:schemas-microsoft-com:vml" id="rectole0000000001" style="width:222.700000pt;height:172.050000pt" o:preferrelative="t" o:ole="">
            <o:lock v:ext="edit"/>
            <v:imagedata xmlns:r="http://schemas.openxmlformats.org/officeDocument/2006/relationships" r:id="docRId3" o:title=""/>
          </v:rect>
          <o:OLEObject xmlns:r="http://schemas.openxmlformats.org/officeDocument/2006/relationships" xmlns:o="urn:schemas-microsoft-com:office:office" Type="Embed" ProgID="StaticMetafile" DrawAspect="Content" ObjectID="0000000001" ShapeID="rectole0000000001" r:id="docRId2"/>
        </w:object>
      </w:r>
    </w:p>
    <w:p>
      <w:pPr>
        <w:spacing w:before="0" w:after="160" w:line="276"/>
        <w:ind w:right="0" w:left="30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Қолданылатын фотоматериалдардың түріне сәйкес камералар пластиналық, пленкалық және сандық болып бөлінеді.</w:t>
      </w:r>
    </w:p>
    <w:p>
      <w:pPr>
        <w:spacing w:before="0" w:after="160" w:line="276"/>
        <w:ind w:right="0" w:left="300" w:firstLine="0"/>
        <w:jc w:val="both"/>
        <w:rPr>
          <w:rFonts w:ascii="Times New Roman" w:hAnsi="Times New Roman" w:cs="Times New Roman" w:eastAsia="Times New Roman"/>
          <w:b/>
          <w:i/>
          <w:color w:val="auto"/>
          <w:spacing w:val="0"/>
          <w:position w:val="0"/>
          <w:sz w:val="28"/>
          <w:shd w:fill="auto" w:val="clear"/>
        </w:rPr>
      </w:pPr>
    </w:p>
    <w:p>
      <w:pPr>
        <w:spacing w:before="0" w:after="160" w:line="276"/>
        <w:ind w:right="0" w:left="300" w:firstLine="0"/>
        <w:jc w:val="both"/>
        <w:rPr>
          <w:rFonts w:ascii="Times New Roman" w:hAnsi="Times New Roman" w:cs="Times New Roman" w:eastAsia="Times New Roman"/>
          <w:b/>
          <w:i/>
          <w:color w:val="auto"/>
          <w:spacing w:val="0"/>
          <w:position w:val="0"/>
          <w:sz w:val="28"/>
          <w:shd w:fill="auto" w:val="clear"/>
        </w:rPr>
      </w:pPr>
    </w:p>
    <w:p>
      <w:pPr>
        <w:spacing w:before="0" w:after="160" w:line="276"/>
        <w:ind w:right="0" w:left="30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object w:dxaOrig="5000" w:dyaOrig="3664">
          <v:rect xmlns:o="urn:schemas-microsoft-com:office:office" xmlns:v="urn:schemas-microsoft-com:vml" id="rectole0000000002" style="width:250.000000pt;height:183.200000pt" o:preferrelative="t" o:ole="">
            <o:lock v:ext="edit"/>
            <v:imagedata xmlns:r="http://schemas.openxmlformats.org/officeDocument/2006/relationships" r:id="docRId5" o:title=""/>
          </v:rect>
          <o:OLEObject xmlns:r="http://schemas.openxmlformats.org/officeDocument/2006/relationships" xmlns:o="urn:schemas-microsoft-com:office:office" Type="Embed" ProgID="StaticMetafile" DrawAspect="Content" ObjectID="0000000002" ShapeID="rectole0000000002" r:id="docRId4"/>
        </w:object>
      </w:r>
      <w:r>
        <w:rPr>
          <w:rFonts w:ascii="Times New Roman" w:hAnsi="Times New Roman" w:cs="Times New Roman" w:eastAsia="Times New Roman"/>
          <w:color w:val="auto"/>
          <w:spacing w:val="0"/>
          <w:position w:val="0"/>
          <w:sz w:val="28"/>
          <w:shd w:fill="auto" w:val="clear"/>
        </w:rPr>
        <w:t xml:space="preserve">         </w:t>
      </w:r>
      <w:r>
        <w:object w:dxaOrig="3603" w:dyaOrig="2611">
          <v:rect xmlns:o="urn:schemas-microsoft-com:office:office" xmlns:v="urn:schemas-microsoft-com:vml" id="rectole0000000003" style="width:180.150000pt;height:130.550000pt" o:preferrelative="t" o:ole="">
            <o:lock v:ext="edit"/>
            <v:imagedata xmlns:r="http://schemas.openxmlformats.org/officeDocument/2006/relationships" r:id="docRId7" o:title=""/>
          </v:rect>
          <o:OLEObject xmlns:r="http://schemas.openxmlformats.org/officeDocument/2006/relationships" xmlns:o="urn:schemas-microsoft-com:office:office" Type="Embed" ProgID="StaticMetafile" DrawAspect="Content" ObjectID="0000000003" ShapeID="rectole0000000003" r:id="docRId6"/>
        </w:object>
      </w:r>
    </w:p>
    <w:p>
      <w:pPr>
        <w:spacing w:before="0" w:after="160" w:line="276"/>
        <w:ind w:right="0" w:left="300" w:firstLine="0"/>
        <w:jc w:val="both"/>
        <w:rPr>
          <w:rFonts w:ascii="Times New Roman" w:hAnsi="Times New Roman" w:cs="Times New Roman" w:eastAsia="Times New Roman"/>
          <w:color w:val="auto"/>
          <w:spacing w:val="0"/>
          <w:position w:val="0"/>
          <w:sz w:val="28"/>
          <w:shd w:fill="auto" w:val="clear"/>
        </w:rPr>
      </w:pPr>
    </w:p>
    <w:p>
      <w:pPr>
        <w:spacing w:before="0" w:after="160" w:line="276"/>
        <w:ind w:right="0" w:left="30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000000"/>
          <w:spacing w:val="0"/>
          <w:position w:val="0"/>
          <w:sz w:val="28"/>
          <w:shd w:fill="auto" w:val="clear"/>
        </w:rPr>
        <w:t xml:space="preserve">Фильм камераларынан кейін компьютерді</w:t>
      </w:r>
      <w:r>
        <w:rPr>
          <w:rFonts w:ascii="Times New Roman" w:hAnsi="Times New Roman" w:cs="Times New Roman" w:eastAsia="Times New Roman"/>
          <w:color w:val="000000"/>
          <w:spacing w:val="0"/>
          <w:position w:val="0"/>
          <w:sz w:val="28"/>
          <w:shd w:fill="auto" w:val="clear"/>
        </w:rPr>
        <w:t xml:space="preserve">ң пайда болуына байланысты сандық камералар пайда болды. Қазіргі заманғы камералардың басым көпшілігі Сандық құрылғылар.</w:t>
      </w:r>
    </w:p>
    <w:p>
      <w:pPr>
        <w:spacing w:before="0" w:after="160" w:line="276"/>
        <w:ind w:right="0" w:left="300" w:firstLine="0"/>
        <w:jc w:val="both"/>
        <w:rPr>
          <w:rFonts w:ascii="Times New Roman" w:hAnsi="Times New Roman" w:cs="Times New Roman" w:eastAsia="Times New Roman"/>
          <w:b/>
          <w:i/>
          <w:color w:val="auto"/>
          <w:spacing w:val="0"/>
          <w:position w:val="0"/>
          <w:sz w:val="28"/>
          <w:shd w:fill="auto" w:val="clear"/>
        </w:rPr>
      </w:pPr>
      <w:r>
        <w:object w:dxaOrig="5203" w:dyaOrig="3563">
          <v:rect xmlns:o="urn:schemas-microsoft-com:office:office" xmlns:v="urn:schemas-microsoft-com:vml" id="rectole0000000004" style="width:260.150000pt;height:178.150000pt" o:preferrelative="t" o:ole="">
            <o:lock v:ext="edit"/>
            <v:imagedata xmlns:r="http://schemas.openxmlformats.org/officeDocument/2006/relationships" r:id="docRId9" o:title=""/>
          </v:rect>
          <o:OLEObject xmlns:r="http://schemas.openxmlformats.org/officeDocument/2006/relationships" xmlns:o="urn:schemas-microsoft-com:office:office" Type="Embed" ProgID="StaticMetafile" DrawAspect="Content" ObjectID="0000000004" ShapeID="rectole0000000004" r:id="docRId8"/>
        </w:object>
      </w:r>
    </w:p>
    <w:p>
      <w:pPr>
        <w:spacing w:before="0" w:after="160" w:line="276"/>
        <w:ind w:right="0" w:left="0" w:firstLine="0"/>
        <w:jc w:val="both"/>
        <w:rPr>
          <w:rFonts w:ascii="Times New Roman" w:hAnsi="Times New Roman" w:cs="Times New Roman" w:eastAsia="Times New Roman"/>
          <w:b/>
          <w:i/>
          <w:color w:val="auto"/>
          <w:spacing w:val="0"/>
          <w:position w:val="0"/>
          <w:sz w:val="28"/>
          <w:shd w:fill="auto" w:val="clear"/>
        </w:rPr>
      </w:pPr>
      <w:r>
        <w:rPr>
          <w:rFonts w:ascii="Times New Roman" w:hAnsi="Times New Roman" w:cs="Times New Roman" w:eastAsia="Times New Roman"/>
          <w:b/>
          <w:color w:val="000000"/>
          <w:spacing w:val="0"/>
          <w:position w:val="0"/>
          <w:sz w:val="28"/>
          <w:shd w:fill="auto" w:val="clear"/>
        </w:rPr>
        <w:t xml:space="preserve">Санды</w:t>
      </w:r>
      <w:r>
        <w:rPr>
          <w:rFonts w:ascii="Times New Roman" w:hAnsi="Times New Roman" w:cs="Times New Roman" w:eastAsia="Times New Roman"/>
          <w:b/>
          <w:color w:val="000000"/>
          <w:spacing w:val="0"/>
          <w:position w:val="0"/>
          <w:sz w:val="28"/>
          <w:shd w:fill="auto" w:val="clear"/>
        </w:rPr>
        <w:t xml:space="preserve">қ фотоаппарат</w:t>
      </w:r>
      <w:r>
        <w:rPr>
          <w:rFonts w:ascii="Times New Roman" w:hAnsi="Times New Roman" w:cs="Times New Roman" w:eastAsia="Times New Roman"/>
          <w:color w:val="000000"/>
          <w:spacing w:val="0"/>
          <w:position w:val="0"/>
          <w:sz w:val="28"/>
          <w:shd w:fill="auto" w:val="clear"/>
        </w:rPr>
        <w:t xml:space="preserve"> - сандық фотокамерамен түсірілген суреттер химиялық жарықты қолданумен емес, сандық электр цифрларымен белгіленеді. Сандық камерада сізге 36-дан астам кадр түсіруге мүмкіндік береді. Фотографтың жұмысы үшін басқа да ыңғайлы мүмкіндіктер бар. </w:t>
      </w:r>
    </w:p>
    <w:p>
      <w:pPr>
        <w:spacing w:before="0" w:after="240" w:line="285"/>
        <w:ind w:right="0" w:left="0" w:firstLine="0"/>
        <w:jc w:val="left"/>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Кез-келген санды</w:t>
      </w:r>
      <w:r>
        <w:rPr>
          <w:rFonts w:ascii="Times New Roman" w:hAnsi="Times New Roman" w:cs="Times New Roman" w:eastAsia="Times New Roman"/>
          <w:color w:val="auto"/>
          <w:spacing w:val="0"/>
          <w:position w:val="0"/>
          <w:sz w:val="28"/>
          <w:shd w:fill="FFFFFF" w:val="clear"/>
        </w:rPr>
        <w:t xml:space="preserve">қ фотоаппарат  2 құраушы бөліктен- объектив пен  матрицадан тұрады.    Кинотеатрдағы проектор экранға көріністі қалай  шығарса, камера объективі дәл солай жарықты фотоаппарат матрицасына бағыттайды. Матрица бұл жарықты қабыл алады-содан фотосурет пайда болады. Телефонға енгізілген камера, қымбат айналы камера болсын осындай қағидамен жұмыс істейді.</w:t>
      </w:r>
    </w:p>
    <w:p>
      <w:pPr>
        <w:spacing w:before="0" w:after="160" w:line="276"/>
        <w:ind w:right="0" w:left="300" w:firstLine="0"/>
        <w:jc w:val="both"/>
        <w:rPr>
          <w:rFonts w:ascii="Times New Roman" w:hAnsi="Times New Roman" w:cs="Times New Roman" w:eastAsia="Times New Roman"/>
          <w:b/>
          <w:i/>
          <w:color w:val="auto"/>
          <w:spacing w:val="0"/>
          <w:position w:val="0"/>
          <w:sz w:val="28"/>
          <w:shd w:fill="auto" w:val="clear"/>
        </w:rPr>
      </w:pPr>
    </w:p>
    <w:p>
      <w:pPr>
        <w:spacing w:before="0" w:after="16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Фотоаппарат к</w:t>
      </w:r>
      <w:r>
        <w:rPr>
          <w:rFonts w:ascii="Times New Roman" w:hAnsi="Times New Roman" w:cs="Times New Roman" w:eastAsia="Times New Roman"/>
          <w:color w:val="auto"/>
          <w:spacing w:val="0"/>
          <w:position w:val="0"/>
          <w:sz w:val="28"/>
          <w:shd w:fill="auto" w:val="clear"/>
        </w:rPr>
        <w:t xml:space="preserve">үрделі оптика, механикалық әpi электрондык құрылғы және ол күтіп ұстауды қажет етеді. Оған шаң-тозаң қондырмау керек. Соққыдан және құбылмалы температурадан, ылғалдан және күшті радиотолқындардан сақтаған жөн. Фотоаппаратты өз қабында, жабық қалыпта сақтау қажет. Суретке түсіру кезіндегі үзілісте объективті қақпағымен жауып қойган дұрыс. Фотожапкы мен автобосатқыш суретке түсipy аралығында босатылған қалыпта болуы қажет. Фотоаппаратты әрқашан сүртіп, тазалап отыру шарт. Бірақ, ешқашан оның механизмдерін майлауға болмайды. Объектив қажет болмаған жағдайда (суретке түсіру кезінде ауыстырмалы объектив пайдаланатын жағдайдан басқа кезде) фотоаппараттан алмаған жөн. Линзалар мен айналарға қол тигізсе, оның ажарлағыш қабаттары бүлінуі мүмкін.  Фотоаппаратқа қонған шаң-тозаң, қыл-қыбырды жұмсақ қыл қаламмен немесе резина торсылдақпен үрлеп, тазартылғаны дұрыс. Қажет болған жағдайда линзаның cыртқы бетін спиртпен, эфирге батырылған жұмсақ шүберекпен немесе мақтамен ғана сүртуге болады.  Фотоаппаратты қыстың күні,суық кездері сырт киімнің ішіне асынып алғанда және тек суретке түсіру кезінде ғана сыртқа шығарған жөн.</w:t>
      </w:r>
    </w:p>
    <w:p>
      <w:pPr>
        <w:spacing w:before="0" w:after="16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tab/>
      </w:r>
      <w:r>
        <w:rPr>
          <w:rFonts w:ascii="Times New Roman" w:hAnsi="Times New Roman" w:cs="Times New Roman" w:eastAsia="Times New Roman"/>
          <w:color w:val="auto"/>
          <w:spacing w:val="0"/>
          <w:position w:val="0"/>
          <w:sz w:val="28"/>
          <w:shd w:fill="auto" w:val="clear"/>
        </w:rPr>
        <w:t xml:space="preserve">Фотоаппаратты </w:t>
      </w:r>
      <w:r>
        <w:rPr>
          <w:rFonts w:ascii="Times New Roman" w:hAnsi="Times New Roman" w:cs="Times New Roman" w:eastAsia="Times New Roman"/>
          <w:color w:val="auto"/>
          <w:spacing w:val="0"/>
          <w:position w:val="0"/>
          <w:sz w:val="28"/>
          <w:shd w:fill="auto" w:val="clear"/>
        </w:rPr>
        <w:t xml:space="preserve">әркімнің өзінің ашып, бөлшектей беруіне болмайды. Оны тазалау, оның механизмдерін жөндеу және реттеуді тек маман адамның арнаулы жөндеу шеберханасында ғана орындалғаны жөн.</w:t>
      </w:r>
    </w:p>
    <w:p>
      <w:pPr>
        <w:spacing w:before="0" w:after="160" w:line="276"/>
        <w:ind w:right="0" w:left="0" w:firstLine="0"/>
        <w:jc w:val="both"/>
        <w:rPr>
          <w:rFonts w:ascii="Times New Roman" w:hAnsi="Times New Roman" w:cs="Times New Roman" w:eastAsia="Times New Roman"/>
          <w:color w:val="auto"/>
          <w:spacing w:val="0"/>
          <w:position w:val="0"/>
          <w:sz w:val="28"/>
          <w:shd w:fill="auto" w:val="clear"/>
        </w:rPr>
      </w:pPr>
    </w:p>
    <w:p>
      <w:pPr>
        <w:spacing w:before="0" w:after="160" w:line="276"/>
        <w:ind w:right="0" w:left="0" w:firstLine="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Ба</w:t>
      </w:r>
      <w:r>
        <w:rPr>
          <w:rFonts w:ascii="Times New Roman" w:hAnsi="Times New Roman" w:cs="Times New Roman" w:eastAsia="Times New Roman"/>
          <w:i/>
          <w:color w:val="auto"/>
          <w:spacing w:val="0"/>
          <w:position w:val="0"/>
          <w:sz w:val="28"/>
          <w:shd w:fill="auto" w:val="clear"/>
        </w:rPr>
        <w:t xml:space="preserve">қылау сұрақтары:</w:t>
      </w:r>
    </w:p>
    <w:p>
      <w:pPr>
        <w:numPr>
          <w:ilvl w:val="0"/>
          <w:numId w:val="10"/>
        </w:numPr>
        <w:spacing w:before="0" w:after="0" w:line="276"/>
        <w:ind w:right="0" w:left="720" w:hanging="36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Фотоаппаратты</w:t>
      </w:r>
      <w:r>
        <w:rPr>
          <w:rFonts w:ascii="Times New Roman" w:hAnsi="Times New Roman" w:cs="Times New Roman" w:eastAsia="Times New Roman"/>
          <w:i/>
          <w:color w:val="auto"/>
          <w:spacing w:val="0"/>
          <w:position w:val="0"/>
          <w:sz w:val="28"/>
          <w:shd w:fill="auto" w:val="clear"/>
        </w:rPr>
        <w:t xml:space="preserve">ң қанша түрі бар? Олардың бір-бірінен айырмашылығы.</w:t>
      </w:r>
    </w:p>
    <w:p>
      <w:pPr>
        <w:numPr>
          <w:ilvl w:val="0"/>
          <w:numId w:val="10"/>
        </w:numPr>
        <w:spacing w:before="0" w:after="0" w:line="276"/>
        <w:ind w:right="0" w:left="720" w:hanging="36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Е</w:t>
      </w:r>
      <w:r>
        <w:rPr>
          <w:rFonts w:ascii="Times New Roman" w:hAnsi="Times New Roman" w:cs="Times New Roman" w:eastAsia="Times New Roman"/>
          <w:i/>
          <w:color w:val="auto"/>
          <w:spacing w:val="0"/>
          <w:position w:val="0"/>
          <w:sz w:val="28"/>
          <w:shd w:fill="auto" w:val="clear"/>
        </w:rPr>
        <w:t xml:space="preserve">ң алғаш фотоаппаратың құрылысын кім ойлап тапты?</w:t>
      </w:r>
    </w:p>
    <w:p>
      <w:pPr>
        <w:numPr>
          <w:ilvl w:val="0"/>
          <w:numId w:val="10"/>
        </w:numPr>
        <w:spacing w:before="0" w:after="0" w:line="276"/>
        <w:ind w:right="0" w:left="720" w:hanging="36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Фотоаппаратты</w:t>
      </w:r>
      <w:r>
        <w:rPr>
          <w:rFonts w:ascii="Times New Roman" w:hAnsi="Times New Roman" w:cs="Times New Roman" w:eastAsia="Times New Roman"/>
          <w:i/>
          <w:color w:val="auto"/>
          <w:spacing w:val="0"/>
          <w:position w:val="0"/>
          <w:sz w:val="28"/>
          <w:shd w:fill="auto" w:val="clear"/>
        </w:rPr>
        <w:t xml:space="preserve">ң құрылысы?</w:t>
      </w:r>
    </w:p>
    <w:p>
      <w:pPr>
        <w:numPr>
          <w:ilvl w:val="0"/>
          <w:numId w:val="10"/>
        </w:numPr>
        <w:spacing w:before="0" w:after="0" w:line="276"/>
        <w:ind w:right="0" w:left="720" w:hanging="360"/>
        <w:jc w:val="both"/>
        <w:rPr>
          <w:rFonts w:ascii="Times New Roman" w:hAnsi="Times New Roman" w:cs="Times New Roman" w:eastAsia="Times New Roman"/>
          <w:i/>
          <w:color w:val="auto"/>
          <w:spacing w:val="0"/>
          <w:position w:val="0"/>
          <w:sz w:val="28"/>
          <w:shd w:fill="auto" w:val="clear"/>
        </w:rPr>
      </w:pPr>
      <w:r>
        <w:rPr>
          <w:rFonts w:ascii="Times New Roman" w:hAnsi="Times New Roman" w:cs="Times New Roman" w:eastAsia="Times New Roman"/>
          <w:i/>
          <w:color w:val="auto"/>
          <w:spacing w:val="0"/>
          <w:position w:val="0"/>
          <w:sz w:val="28"/>
          <w:shd w:fill="auto" w:val="clear"/>
        </w:rPr>
        <w:t xml:space="preserve">Объективті</w:t>
      </w:r>
      <w:r>
        <w:rPr>
          <w:rFonts w:ascii="Times New Roman" w:hAnsi="Times New Roman" w:cs="Times New Roman" w:eastAsia="Times New Roman"/>
          <w:i/>
          <w:color w:val="auto"/>
          <w:spacing w:val="0"/>
          <w:position w:val="0"/>
          <w:sz w:val="28"/>
          <w:shd w:fill="auto" w:val="clear"/>
        </w:rPr>
        <w:t xml:space="preserve">ң анықтамасы және атқаратын қызметі қандай?</w:t>
      </w:r>
    </w:p>
    <w:p>
      <w:pPr>
        <w:spacing w:before="0" w:after="0" w:line="240"/>
        <w:ind w:right="0" w:left="0" w:firstLine="567"/>
        <w:jc w:val="center"/>
        <w:rPr>
          <w:rFonts w:ascii="Times New Roman" w:hAnsi="Times New Roman" w:cs="Times New Roman" w:eastAsia="Times New Roman"/>
          <w:b/>
          <w:color w:val="auto"/>
          <w:spacing w:val="0"/>
          <w:position w:val="0"/>
          <w:sz w:val="28"/>
          <w:shd w:fill="auto" w:val="clear"/>
        </w:rPr>
      </w:pPr>
    </w:p>
    <w:p>
      <w:pPr>
        <w:spacing w:before="0" w:after="200" w:line="276"/>
        <w:ind w:right="0" w:left="72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Әдебиеттер</w:t>
      </w:r>
    </w:p>
    <w:p>
      <w:pPr>
        <w:tabs>
          <w:tab w:val="left" w:pos="720" w:leader="none"/>
        </w:tabs>
        <w:spacing w:before="0" w:after="0" w:line="240"/>
        <w:ind w:right="0" w:left="0" w:firstLine="0"/>
        <w:jc w:val="left"/>
        <w:rPr>
          <w:rFonts w:ascii="Times New Roman CYR" w:hAnsi="Times New Roman CYR" w:cs="Times New Roman CYR" w:eastAsia="Times New Roman CYR"/>
          <w:color w:val="000000"/>
          <w:spacing w:val="0"/>
          <w:position w:val="0"/>
          <w:sz w:val="24"/>
          <w:shd w:fill="auto" w:val="clear"/>
        </w:rPr>
      </w:pPr>
      <w:r>
        <w:rPr>
          <w:rFonts w:ascii="Times New Roman CYR" w:hAnsi="Times New Roman CYR" w:cs="Times New Roman CYR" w:eastAsia="Times New Roman CYR"/>
          <w:color w:val="000000"/>
          <w:spacing w:val="0"/>
          <w:position w:val="0"/>
          <w:sz w:val="24"/>
          <w:shd w:fill="auto" w:val="clear"/>
        </w:rPr>
        <w:t xml:space="preserve">1.   </w:t>
      </w:r>
      <w:r>
        <w:rPr>
          <w:rFonts w:ascii="Times New Roman" w:hAnsi="Times New Roman" w:cs="Times New Roman" w:eastAsia="Times New Roman"/>
          <w:color w:val="000000"/>
          <w:spacing w:val="0"/>
          <w:position w:val="0"/>
          <w:sz w:val="24"/>
          <w:shd w:fill="auto" w:val="clear"/>
        </w:rPr>
        <w:t xml:space="preserve">Хокинс</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Эйвон</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Д</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CYR" w:hAnsi="Times New Roman CYR" w:cs="Times New Roman CYR" w:eastAsia="Times New Roman CYR"/>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Фотография</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техника</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искусство</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пер</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с</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англиского</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под</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ред</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А</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В</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Шеклейна</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Мир</w:t>
      </w:r>
      <w:r>
        <w:rPr>
          <w:rFonts w:ascii="Times New Roman CYR" w:hAnsi="Times New Roman CYR" w:cs="Times New Roman CYR" w:eastAsia="Times New Roman CYR"/>
          <w:color w:val="000000"/>
          <w:spacing w:val="0"/>
          <w:position w:val="0"/>
          <w:sz w:val="24"/>
          <w:shd w:fill="auto" w:val="clear"/>
        </w:rPr>
        <w:t xml:space="preserve"> 1986</w:t>
      </w:r>
      <w:r>
        <w:rPr>
          <w:rFonts w:ascii="Times New Roman" w:hAnsi="Times New Roman" w:cs="Times New Roman" w:eastAsia="Times New Roman"/>
          <w:color w:val="000000"/>
          <w:spacing w:val="0"/>
          <w:position w:val="0"/>
          <w:sz w:val="24"/>
          <w:shd w:fill="auto" w:val="clear"/>
        </w:rPr>
        <w:t xml:space="preserve">г</w:t>
      </w:r>
      <w:r>
        <w:rPr>
          <w:rFonts w:ascii="Times New Roman CYR" w:hAnsi="Times New Roman CYR" w:cs="Times New Roman CYR" w:eastAsia="Times New Roman CYR"/>
          <w:color w:val="000000"/>
          <w:spacing w:val="0"/>
          <w:position w:val="0"/>
          <w:sz w:val="24"/>
          <w:shd w:fill="auto" w:val="clear"/>
        </w:rPr>
        <w:t xml:space="preserve">., 279</w:t>
      </w:r>
      <w:r>
        <w:rPr>
          <w:rFonts w:ascii="Times New Roman" w:hAnsi="Times New Roman" w:cs="Times New Roman" w:eastAsia="Times New Roman"/>
          <w:color w:val="000000"/>
          <w:spacing w:val="0"/>
          <w:position w:val="0"/>
          <w:sz w:val="24"/>
          <w:shd w:fill="auto" w:val="clear"/>
        </w:rPr>
        <w:t xml:space="preserve">с</w:t>
      </w:r>
      <w:r>
        <w:rPr>
          <w:rFonts w:ascii="Times New Roman CYR" w:hAnsi="Times New Roman CYR" w:cs="Times New Roman CYR" w:eastAsia="Times New Roman CYR"/>
          <w:color w:val="000000"/>
          <w:spacing w:val="0"/>
          <w:position w:val="0"/>
          <w:sz w:val="24"/>
          <w:shd w:fill="auto" w:val="clear"/>
        </w:rPr>
        <w:t xml:space="preserve">.  </w:t>
      </w:r>
    </w:p>
    <w:p>
      <w:pPr>
        <w:tabs>
          <w:tab w:val="left" w:pos="720" w:leader="none"/>
          <w:tab w:val="left" w:pos="7800" w:leader="none"/>
        </w:tabs>
        <w:spacing w:before="0" w:after="0" w:line="240"/>
        <w:ind w:right="0" w:left="0" w:firstLine="0"/>
        <w:jc w:val="both"/>
        <w:rPr>
          <w:rFonts w:ascii="Times New Roman" w:hAnsi="Times New Roman" w:cs="Times New Roman" w:eastAsia="Times New Roman"/>
          <w:color w:val="auto"/>
          <w:spacing w:val="0"/>
          <w:position w:val="0"/>
          <w:sz w:val="24"/>
          <w:shd w:fill="auto" w:val="clear"/>
        </w:rPr>
      </w:pPr>
    </w:p>
    <w:p>
      <w:pPr>
        <w:tabs>
          <w:tab w:val="left" w:pos="720" w:leader="none"/>
          <w:tab w:val="left" w:pos="7800" w:leader="none"/>
        </w:tabs>
        <w:spacing w:before="0" w:after="0" w:line="240"/>
        <w:ind w:right="0" w:left="0" w:firstLine="0"/>
        <w:jc w:val="both"/>
        <w:rPr>
          <w:rFonts w:ascii="Times New Roman CYR" w:hAnsi="Times New Roman CYR" w:cs="Times New Roman CYR" w:eastAsia="Times New Roman CYR"/>
          <w:color w:val="000000"/>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2.   «</w:t>
      </w:r>
      <w:r>
        <w:rPr>
          <w:rFonts w:ascii="Times New Roman" w:hAnsi="Times New Roman" w:cs="Times New Roman" w:eastAsia="Times New Roman"/>
          <w:color w:val="auto"/>
          <w:spacing w:val="0"/>
          <w:position w:val="0"/>
          <w:sz w:val="24"/>
          <w:shd w:fill="auto" w:val="clear"/>
        </w:rPr>
        <w:t xml:space="preserve">ИТАР</w:t>
      </w:r>
      <w:r>
        <w:rPr>
          <w:rFonts w:ascii="Times New Roman CYR" w:hAnsi="Times New Roman CYR" w:cs="Times New Roman CYR" w:eastAsia="Times New Roman CYR"/>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ТАСС</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w:t>
      </w:r>
      <w:r>
        <w:rPr>
          <w:rFonts w:ascii="Times New Roman CYR" w:hAnsi="Times New Roman CYR" w:cs="Times New Roman CYR" w:eastAsia="Times New Roman CYR"/>
          <w:color w:val="000000"/>
          <w:spacing w:val="0"/>
          <w:position w:val="0"/>
          <w:sz w:val="24"/>
          <w:shd w:fill="auto" w:val="clear"/>
        </w:rPr>
        <w:t xml:space="preserve">.,2004</w:t>
      </w:r>
      <w:r>
        <w:rPr>
          <w:rFonts w:ascii="Times New Roman" w:hAnsi="Times New Roman" w:cs="Times New Roman" w:eastAsia="Times New Roman"/>
          <w:color w:val="000000"/>
          <w:spacing w:val="0"/>
          <w:position w:val="0"/>
          <w:sz w:val="24"/>
          <w:shd w:fill="auto" w:val="clear"/>
        </w:rPr>
        <w:t xml:space="preserve">г</w:t>
      </w:r>
      <w:r>
        <w:rPr>
          <w:rFonts w:ascii="Times New Roman CYR" w:hAnsi="Times New Roman CYR" w:cs="Times New Roman CYR" w:eastAsia="Times New Roman CYR"/>
          <w:color w:val="000000"/>
          <w:spacing w:val="0"/>
          <w:position w:val="0"/>
          <w:sz w:val="24"/>
          <w:shd w:fill="auto" w:val="clear"/>
        </w:rPr>
        <w:t xml:space="preserve">.</w:t>
      </w:r>
    </w:p>
    <w:p>
      <w:pPr>
        <w:spacing w:before="0" w:after="0" w:line="240"/>
        <w:ind w:right="0" w:left="0" w:firstLine="0"/>
        <w:jc w:val="left"/>
        <w:rPr>
          <w:rFonts w:ascii="Times New Roman CYR" w:hAnsi="Times New Roman CYR" w:cs="Times New Roman CYR" w:eastAsia="Times New Roman CYR"/>
          <w:color w:val="auto"/>
          <w:spacing w:val="0"/>
          <w:position w:val="0"/>
          <w:sz w:val="24"/>
          <w:shd w:fill="auto" w:val="clear"/>
        </w:rPr>
      </w:pPr>
    </w:p>
    <w:p>
      <w:pPr>
        <w:spacing w:before="0" w:after="0" w:line="240"/>
        <w:ind w:right="0" w:left="0" w:firstLine="0"/>
        <w:jc w:val="left"/>
        <w:rPr>
          <w:rFonts w:ascii="Times New Roman CYR" w:hAnsi="Times New Roman CYR" w:cs="Times New Roman CYR" w:eastAsia="Times New Roman CYR"/>
          <w:color w:val="000000"/>
          <w:spacing w:val="0"/>
          <w:position w:val="0"/>
          <w:sz w:val="24"/>
          <w:shd w:fill="auto" w:val="clear"/>
        </w:rPr>
      </w:pPr>
      <w:r>
        <w:rPr>
          <w:rFonts w:ascii="Times New Roman CYR" w:hAnsi="Times New Roman CYR" w:cs="Times New Roman CYR" w:eastAsia="Times New Roman CYR"/>
          <w:color w:val="auto"/>
          <w:spacing w:val="0"/>
          <w:position w:val="0"/>
          <w:sz w:val="24"/>
          <w:shd w:fill="auto" w:val="clear"/>
        </w:rPr>
        <w:t xml:space="preserve">3.   </w:t>
      </w:r>
      <w:r>
        <w:rPr>
          <w:rFonts w:ascii="Times New Roman" w:hAnsi="Times New Roman" w:cs="Times New Roman" w:eastAsia="Times New Roman"/>
          <w:color w:val="auto"/>
          <w:spacing w:val="0"/>
          <w:position w:val="0"/>
          <w:sz w:val="24"/>
          <w:shd w:fill="auto" w:val="clear"/>
        </w:rPr>
        <w:t xml:space="preserve">Н</w:t>
      </w:r>
      <w:r>
        <w:rPr>
          <w:rFonts w:ascii="Times New Roman CYR" w:hAnsi="Times New Roman CYR" w:cs="Times New Roman CYR" w:eastAsia="Times New Roman CYR"/>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Н</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Литвинов</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CYR" w:hAnsi="Times New Roman CYR" w:cs="Times New Roman CYR" w:eastAsia="Times New Roman CYR"/>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Я</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люблю</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цифровую</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фотографию</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учебн</w:t>
      </w:r>
      <w:r>
        <w:rPr>
          <w:rFonts w:ascii="Times New Roman CYR" w:hAnsi="Times New Roman CYR" w:cs="Times New Roman CYR" w:eastAsia="Times New Roman CYR"/>
          <w:color w:val="000000"/>
          <w:spacing w:val="0"/>
          <w:position w:val="0"/>
          <w:sz w:val="24"/>
          <w:shd w:fill="auto" w:val="clear"/>
        </w:rPr>
        <w:t xml:space="preserve">.</w:t>
      </w:r>
      <w:r>
        <w:rPr>
          <w:rFonts w:ascii="Times New Roman" w:hAnsi="Times New Roman" w:cs="Times New Roman" w:eastAsia="Times New Roman"/>
          <w:color w:val="000000"/>
          <w:spacing w:val="0"/>
          <w:position w:val="0"/>
          <w:sz w:val="24"/>
          <w:shd w:fill="auto" w:val="clear"/>
        </w:rPr>
        <w:t xml:space="preserve">пособ</w:t>
      </w:r>
      <w:r>
        <w:rPr>
          <w:rFonts w:ascii="Times New Roman CYR" w:hAnsi="Times New Roman CYR" w:cs="Times New Roman CYR" w:eastAsia="Times New Roman CYR"/>
          <w:color w:val="000000"/>
          <w:spacing w:val="0"/>
          <w:position w:val="0"/>
          <w:sz w:val="24"/>
          <w:shd w:fill="auto" w:val="clear"/>
        </w:rPr>
        <w:t xml:space="preserve">. </w:t>
      </w:r>
      <w:r>
        <w:rPr>
          <w:rFonts w:ascii="Times New Roman" w:hAnsi="Times New Roman" w:cs="Times New Roman" w:eastAsia="Times New Roman"/>
          <w:color w:val="000000"/>
          <w:spacing w:val="0"/>
          <w:position w:val="0"/>
          <w:sz w:val="24"/>
          <w:shd w:fill="auto" w:val="clear"/>
        </w:rPr>
        <w:t xml:space="preserve">М</w:t>
      </w:r>
      <w:r>
        <w:rPr>
          <w:rFonts w:ascii="Times New Roman CYR" w:hAnsi="Times New Roman CYR" w:cs="Times New Roman CYR" w:eastAsia="Times New Roman CYR"/>
          <w:color w:val="000000"/>
          <w:spacing w:val="0"/>
          <w:position w:val="0"/>
          <w:sz w:val="24"/>
          <w:shd w:fill="auto" w:val="clear"/>
        </w:rPr>
        <w:t xml:space="preserve">:, 2002</w:t>
      </w:r>
      <w:r>
        <w:rPr>
          <w:rFonts w:ascii="Times New Roman" w:hAnsi="Times New Roman" w:cs="Times New Roman" w:eastAsia="Times New Roman"/>
          <w:color w:val="000000"/>
          <w:spacing w:val="0"/>
          <w:position w:val="0"/>
          <w:sz w:val="24"/>
          <w:shd w:fill="auto" w:val="clear"/>
        </w:rPr>
        <w:t xml:space="preserve">г</w:t>
      </w:r>
      <w:r>
        <w:rPr>
          <w:rFonts w:ascii="Times New Roman CYR" w:hAnsi="Times New Roman CYR" w:cs="Times New Roman CYR" w:eastAsia="Times New Roman CYR"/>
          <w:color w:val="000000"/>
          <w:spacing w:val="0"/>
          <w:position w:val="0"/>
          <w:sz w:val="24"/>
          <w:shd w:fill="auto" w:val="clear"/>
        </w:rPr>
        <w:t xml:space="preserve">, 448</w:t>
      </w:r>
      <w:r>
        <w:rPr>
          <w:rFonts w:ascii="Times New Roman" w:hAnsi="Times New Roman" w:cs="Times New Roman" w:eastAsia="Times New Roman"/>
          <w:color w:val="000000"/>
          <w:spacing w:val="0"/>
          <w:position w:val="0"/>
          <w:sz w:val="24"/>
          <w:shd w:fill="auto" w:val="clear"/>
        </w:rPr>
        <w:t xml:space="preserve">с</w:t>
      </w:r>
      <w:r>
        <w:rPr>
          <w:rFonts w:ascii="Times New Roman CYR" w:hAnsi="Times New Roman CYR" w:cs="Times New Roman CYR" w:eastAsia="Times New Roman CYR"/>
          <w:color w:val="000000"/>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   </w:t>
      </w:r>
      <w:r>
        <w:rPr>
          <w:rFonts w:ascii="Times New Roman" w:hAnsi="Times New Roman" w:cs="Times New Roman" w:eastAsia="Times New Roman"/>
          <w:color w:val="auto"/>
          <w:spacing w:val="0"/>
          <w:position w:val="0"/>
          <w:sz w:val="24"/>
          <w:shd w:fill="auto" w:val="clear"/>
        </w:rPr>
        <w:t xml:space="preserve">Б.Тілекметов, </w:t>
      </w:r>
      <w:r>
        <w:rPr>
          <w:rFonts w:ascii="Times New Roman" w:hAnsi="Times New Roman" w:cs="Times New Roman" w:eastAsia="Times New Roman"/>
          <w:color w:val="auto"/>
          <w:spacing w:val="0"/>
          <w:position w:val="0"/>
          <w:sz w:val="24"/>
          <w:shd w:fill="auto" w:val="clear"/>
        </w:rPr>
        <w:t xml:space="preserve">Ә.Жидебаев. </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Фотосуретті т</w:t>
      </w:r>
      <w:r>
        <w:rPr>
          <w:rFonts w:ascii="Times New Roman" w:hAnsi="Times New Roman" w:cs="Times New Roman" w:eastAsia="Times New Roman"/>
          <w:color w:val="auto"/>
          <w:spacing w:val="0"/>
          <w:position w:val="0"/>
          <w:sz w:val="24"/>
          <w:shd w:fill="auto" w:val="clear"/>
        </w:rPr>
        <w:t xml:space="preserve">үсіруді үйрен</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Алматы 1962.</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5. </w:t>
      </w:r>
      <w:r>
        <w:rPr>
          <w:rFonts w:ascii="Times New Roman" w:hAnsi="Times New Roman" w:cs="Times New Roman" w:eastAsia="Times New Roman"/>
          <w:color w:val="auto"/>
          <w:spacing w:val="0"/>
          <w:position w:val="0"/>
          <w:sz w:val="24"/>
          <w:shd w:fill="auto" w:val="clear"/>
        </w:rPr>
        <w:t xml:space="preserve">Әскер</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Исақов. Көркемдеу құралынан күрделі салаға. Алматы 2003.</w:t>
      </w:r>
    </w:p>
    <w:p>
      <w:pPr>
        <w:spacing w:before="0" w:after="200" w:line="276"/>
        <w:ind w:right="0" w:left="72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6. </w:t>
      </w:r>
      <w:r>
        <w:rPr>
          <w:rFonts w:ascii="Times New Roman" w:hAnsi="Times New Roman" w:cs="Times New Roman" w:eastAsia="Times New Roman"/>
          <w:color w:val="000000"/>
          <w:spacing w:val="0"/>
          <w:position w:val="0"/>
          <w:sz w:val="28"/>
          <w:shd w:fill="auto" w:val="clear"/>
        </w:rPr>
        <w:t xml:space="preserve">. </w:t>
      </w:r>
      <w:r>
        <w:rPr>
          <w:rFonts w:ascii="Times New Roman" w:hAnsi="Times New Roman" w:cs="Times New Roman" w:eastAsia="Times New Roman"/>
          <w:color w:val="auto"/>
          <w:spacing w:val="0"/>
          <w:position w:val="0"/>
          <w:sz w:val="24"/>
          <w:shd w:fill="auto" w:val="clear"/>
        </w:rPr>
        <w:t xml:space="preserve">А</w:t>
      </w:r>
      <w:r>
        <w:rPr>
          <w:rFonts w:ascii="Times New Roman CYR" w:hAnsi="Times New Roman CYR" w:cs="Times New Roman CYR" w:eastAsia="Times New Roman CYR"/>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Әбдірайымұлы </w:t>
      </w:r>
      <w:r>
        <w:rPr>
          <w:rFonts w:ascii="Times New Roman CYR" w:hAnsi="Times New Roman CYR" w:cs="Times New Roman CYR" w:eastAsia="Times New Roman CYR"/>
          <w:color w:val="auto"/>
          <w:spacing w:val="0"/>
          <w:position w:val="0"/>
          <w:sz w:val="24"/>
          <w:shd w:fill="auto" w:val="clear"/>
        </w:rPr>
        <w:t xml:space="preserve">«</w:t>
      </w:r>
      <w:r>
        <w:rPr>
          <w:rFonts w:ascii="Arial" w:hAnsi="Arial" w:cs="Arial" w:eastAsia="Arial"/>
          <w:color w:val="auto"/>
          <w:spacing w:val="0"/>
          <w:position w:val="0"/>
          <w:sz w:val="24"/>
          <w:shd w:fill="auto" w:val="clear"/>
        </w:rPr>
        <w:t xml:space="preserve">Фотожурналистка</w:t>
      </w:r>
      <w:r>
        <w:rPr>
          <w:rFonts w:ascii="Times New Roman CYR" w:hAnsi="Times New Roman CYR" w:cs="Times New Roman CYR" w:eastAsia="Times New Roman CYR"/>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Алматы</w:t>
      </w:r>
      <w:r>
        <w:rPr>
          <w:rFonts w:ascii="Times New Roman CYR" w:hAnsi="Times New Roman CYR" w:cs="Times New Roman CYR" w:eastAsia="Times New Roman CYR"/>
          <w:color w:val="auto"/>
          <w:spacing w:val="0"/>
          <w:position w:val="0"/>
          <w:sz w:val="24"/>
          <w:shd w:fill="auto" w:val="clear"/>
        </w:rPr>
        <w:t xml:space="preserve"> «</w:t>
      </w:r>
      <w:r>
        <w:rPr>
          <w:rFonts w:ascii="Arial" w:hAnsi="Arial" w:cs="Arial" w:eastAsia="Arial"/>
          <w:color w:val="auto"/>
          <w:spacing w:val="0"/>
          <w:position w:val="0"/>
          <w:sz w:val="24"/>
          <w:shd w:fill="auto" w:val="clear"/>
        </w:rPr>
        <w:t xml:space="preserve">Қазақ университеті</w:t>
      </w:r>
      <w:r>
        <w:rPr>
          <w:rFonts w:ascii="Times New Roman CYR" w:hAnsi="Times New Roman CYR" w:cs="Times New Roman CYR" w:eastAsia="Times New Roman CYR"/>
          <w:color w:val="auto"/>
          <w:spacing w:val="0"/>
          <w:position w:val="0"/>
          <w:sz w:val="24"/>
          <w:shd w:fill="auto" w:val="clear"/>
        </w:rPr>
        <w:t xml:space="preserve">» 2016 </w:t>
      </w:r>
      <w:r>
        <w:rPr>
          <w:rFonts w:ascii="Times New Roman CYR" w:hAnsi="Times New Roman CYR" w:cs="Times New Roman CYR" w:eastAsia="Times New Roman CYR"/>
          <w:color w:val="000000"/>
          <w:spacing w:val="0"/>
          <w:position w:val="0"/>
          <w:sz w:val="24"/>
          <w:shd w:fill="auto" w:val="clear"/>
        </w:rPr>
        <w:t xml:space="preserve"> </w:t>
      </w:r>
    </w:p>
    <w:p>
      <w:pPr>
        <w:spacing w:before="0" w:after="200" w:line="276"/>
        <w:ind w:right="0" w:left="720" w:firstLine="0"/>
        <w:jc w:val="left"/>
        <w:rPr>
          <w:rFonts w:ascii="Times New Roman" w:hAnsi="Times New Roman" w:cs="Times New Roman" w:eastAsia="Times New Roman"/>
          <w:color w:val="auto"/>
          <w:spacing w:val="0"/>
          <w:position w:val="0"/>
          <w:sz w:val="28"/>
          <w:shd w:fill="auto" w:val="clear"/>
        </w:rPr>
      </w:pPr>
    </w:p>
    <w:p>
      <w:pPr>
        <w:spacing w:before="0" w:after="160" w:line="259"/>
        <w:ind w:right="0" w:left="0" w:firstLine="0"/>
        <w:jc w:val="left"/>
        <w:rPr>
          <w:rFonts w:ascii="Calibri" w:hAnsi="Calibri" w:cs="Calibri" w:eastAsia="Calibri"/>
          <w:color w:val="auto"/>
          <w:spacing w:val="0"/>
          <w:position w:val="0"/>
          <w:sz w:val="22"/>
          <w:shd w:fill="auto" w:val="clear"/>
        </w:rPr>
      </w:pPr>
      <w:r>
        <w:rPr>
          <w:rFonts w:ascii="Times New Roman" w:hAnsi="Times New Roman" w:cs="Times New Roman" w:eastAsia="Times New Roman"/>
          <w:color w:val="auto"/>
          <w:spacing w:val="0"/>
          <w:position w:val="0"/>
          <w:sz w:val="28"/>
          <w:shd w:fill="auto" w:val="clear"/>
        </w:rPr>
        <w:t xml:space="preserve">            </w:t>
      </w:r>
    </w:p>
  </w:body>
</w:document>
</file>

<file path=word/numbering.xml><?xml version="1.0" encoding="utf-8"?>
<w:numbering xmlns:w="http://schemas.openxmlformats.org/wordprocessingml/2006/main">
  <w:abstractNum w:abstractNumId="0">
    <w:lvl w:ilvl="0">
      <w:start w:val="1"/>
      <w:numFmt w:val="bullet"/>
      <w:lvlText w:val="•"/>
    </w:lvl>
  </w:abstractNum>
  <w:num w:numId="10">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edia/image1.wmf" Id="docRId3" Type="http://schemas.openxmlformats.org/officeDocument/2006/relationships/image" /><Relationship Target="media/image3.wmf" Id="docRId7" Type="http://schemas.openxmlformats.org/officeDocument/2006/relationships/image" /><Relationship Target="embeddings/oleObject0.bin" Id="docRId0" Type="http://schemas.openxmlformats.org/officeDocument/2006/relationships/oleObject" /><Relationship Target="numbering.xml" Id="docRId10" Type="http://schemas.openxmlformats.org/officeDocument/2006/relationships/numbering" /><Relationship Target="embeddings/oleObject1.bin" Id="docRId2" Type="http://schemas.openxmlformats.org/officeDocument/2006/relationships/oleObject" /><Relationship Target="embeddings/oleObject2.bin" Id="docRId4" Type="http://schemas.openxmlformats.org/officeDocument/2006/relationships/oleObject" /><Relationship Target="embeddings/oleObject3.bin" Id="docRId6" Type="http://schemas.openxmlformats.org/officeDocument/2006/relationships/oleObject" /><Relationship Target="embeddings/oleObject4.bin" Id="docRId8" Type="http://schemas.openxmlformats.org/officeDocument/2006/relationships/oleObject" /><Relationship Target="media/image0.wmf" Id="docRId1" Type="http://schemas.openxmlformats.org/officeDocument/2006/relationships/image" /><Relationship Target="styles.xml" Id="docRId11" Type="http://schemas.openxmlformats.org/officeDocument/2006/relationships/styles" /><Relationship Target="media/image2.wmf" Id="docRId5" Type="http://schemas.openxmlformats.org/officeDocument/2006/relationships/image" /><Relationship Target="media/image4.wmf" Id="docRId9" Type="http://schemas.openxmlformats.org/officeDocument/2006/relationships/image" /></Relationships>
</file>